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14" w:rsidRDefault="00483C14" w:rsidP="001408FD">
      <w:pPr>
        <w:jc w:val="right"/>
      </w:pPr>
    </w:p>
    <w:p w:rsidR="00483C14" w:rsidRDefault="00483C14" w:rsidP="001408FD">
      <w:pPr>
        <w:jc w:val="right"/>
      </w:pPr>
    </w:p>
    <w:p w:rsidR="00483C14" w:rsidRDefault="00483C14" w:rsidP="00483C14">
      <w:pPr>
        <w:pStyle w:val="Nessunaspaziatura"/>
        <w:jc w:val="both"/>
      </w:pPr>
    </w:p>
    <w:p w:rsidR="001408FD" w:rsidRPr="00483C14" w:rsidRDefault="00483C14" w:rsidP="00953BC8">
      <w:pPr>
        <w:pStyle w:val="Nessunaspaziatura"/>
        <w:rPr>
          <w:b/>
          <w:sz w:val="24"/>
        </w:rPr>
      </w:pPr>
      <w:r>
        <w:rPr>
          <w:b/>
          <w:sz w:val="24"/>
        </w:rPr>
        <w:t xml:space="preserve">Comunicato </w:t>
      </w:r>
      <w:r w:rsidR="001408FD" w:rsidRPr="00483C14">
        <w:rPr>
          <w:b/>
          <w:sz w:val="24"/>
        </w:rPr>
        <w:t>stampa</w:t>
      </w:r>
      <w:r w:rsidR="001408FD" w:rsidRPr="00483C14">
        <w:rPr>
          <w:b/>
          <w:sz w:val="24"/>
        </w:rPr>
        <w:br/>
        <w:t>XVI Convegno Benpower</w:t>
      </w:r>
    </w:p>
    <w:p w:rsidR="001408FD" w:rsidRDefault="001408FD" w:rsidP="00953BC8">
      <w:pPr>
        <w:pStyle w:val="Nessunaspaziatura"/>
      </w:pPr>
    </w:p>
    <w:p w:rsidR="00521942" w:rsidRPr="00483C14" w:rsidRDefault="00521942" w:rsidP="00953BC8">
      <w:pPr>
        <w:pStyle w:val="Nessunaspaziatura"/>
      </w:pPr>
    </w:p>
    <w:p w:rsidR="001408FD" w:rsidRPr="00483C14" w:rsidRDefault="001408FD" w:rsidP="00953BC8">
      <w:pPr>
        <w:pStyle w:val="Nessunaspaziatura"/>
        <w:rPr>
          <w:b/>
          <w:sz w:val="32"/>
        </w:rPr>
      </w:pPr>
      <w:r w:rsidRPr="00483C14">
        <w:rPr>
          <w:b/>
          <w:sz w:val="32"/>
        </w:rPr>
        <w:t xml:space="preserve">Innovazione e strategia nei danni </w:t>
      </w:r>
      <w:proofErr w:type="spellStart"/>
      <w:r w:rsidRPr="00483C14">
        <w:rPr>
          <w:b/>
          <w:sz w:val="32"/>
        </w:rPr>
        <w:t>property</w:t>
      </w:r>
      <w:proofErr w:type="spellEnd"/>
      <w:r w:rsidRPr="00483C14">
        <w:rPr>
          <w:b/>
          <w:sz w:val="32"/>
        </w:rPr>
        <w:t>. Pratiche e ruoli a confronto.</w:t>
      </w:r>
    </w:p>
    <w:p w:rsidR="001408FD" w:rsidRDefault="001408FD" w:rsidP="00953BC8">
      <w:pPr>
        <w:pStyle w:val="Nessunaspaziatura"/>
      </w:pPr>
    </w:p>
    <w:p w:rsidR="00521942" w:rsidRPr="00483C14" w:rsidRDefault="00521942" w:rsidP="00953BC8">
      <w:pPr>
        <w:pStyle w:val="Nessunaspaziatura"/>
      </w:pPr>
    </w:p>
    <w:p w:rsidR="00FC7E2E" w:rsidRDefault="001408FD" w:rsidP="00445330">
      <w:pPr>
        <w:pStyle w:val="Nessunaspaziatura"/>
        <w:jc w:val="both"/>
      </w:pPr>
      <w:r w:rsidRPr="00483C14">
        <w:t xml:space="preserve">Si è appena concluso il </w:t>
      </w:r>
      <w:r w:rsidR="00FC7E2E">
        <w:t>XVI</w:t>
      </w:r>
      <w:r w:rsidRPr="00483C14">
        <w:t xml:space="preserve"> </w:t>
      </w:r>
      <w:r w:rsidR="00521942">
        <w:t>C</w:t>
      </w:r>
      <w:r w:rsidRPr="00483C14">
        <w:t>onvegno Benpower</w:t>
      </w:r>
      <w:r w:rsidR="00FC7E2E">
        <w:t>,</w:t>
      </w:r>
      <w:r w:rsidRPr="00483C14">
        <w:t xml:space="preserve"> </w:t>
      </w:r>
      <w:r w:rsidR="00521942">
        <w:t xml:space="preserve">tenutosi </w:t>
      </w:r>
      <w:r w:rsidRPr="00483C14">
        <w:t xml:space="preserve">quest’anno </w:t>
      </w:r>
      <w:r w:rsidR="00521942">
        <w:t>entro la</w:t>
      </w:r>
      <w:r w:rsidRPr="00483C14">
        <w:t xml:space="preserve"> cornice dell’</w:t>
      </w:r>
      <w:proofErr w:type="spellStart"/>
      <w:r w:rsidRPr="00483C14">
        <w:t>Ethra</w:t>
      </w:r>
      <w:proofErr w:type="spellEnd"/>
      <w:r w:rsidRPr="00483C14">
        <w:t xml:space="preserve"> </w:t>
      </w:r>
      <w:proofErr w:type="spellStart"/>
      <w:r w:rsidRPr="00483C14">
        <w:t>Reserve</w:t>
      </w:r>
      <w:proofErr w:type="spellEnd"/>
      <w:r w:rsidRPr="00483C14">
        <w:t xml:space="preserve"> a Castellaneta Marina (TA), dal 17 al 21 ottobre 2018</w:t>
      </w:r>
      <w:r w:rsidR="00FC7E2E">
        <w:t xml:space="preserve">, con il patrocinio di Anra, </w:t>
      </w:r>
      <w:proofErr w:type="spellStart"/>
      <w:r w:rsidR="00FC7E2E">
        <w:t>Cineas</w:t>
      </w:r>
      <w:proofErr w:type="spellEnd"/>
      <w:r w:rsidR="00FC7E2E">
        <w:t xml:space="preserve"> e Periti Uniti</w:t>
      </w:r>
      <w:r w:rsidRPr="00483C14">
        <w:t>.</w:t>
      </w:r>
    </w:p>
    <w:p w:rsidR="00FC7E2E" w:rsidRDefault="001408FD" w:rsidP="00445330">
      <w:pPr>
        <w:pStyle w:val="Nessunaspaziatura"/>
        <w:jc w:val="both"/>
      </w:pPr>
      <w:r w:rsidRPr="00483C14">
        <w:t xml:space="preserve">Innovazione è il termine chiave attorno al quale si sono incontrate – e </w:t>
      </w:r>
      <w:r w:rsidR="00FC7E2E">
        <w:t>confront</w:t>
      </w:r>
      <w:r w:rsidRPr="00483C14">
        <w:t xml:space="preserve">ate – diverse figure appartenenti </w:t>
      </w:r>
      <w:r w:rsidR="00FC7E2E">
        <w:t>a</w:t>
      </w:r>
      <w:r w:rsidRPr="00483C14">
        <w:t xml:space="preserve">l panorama </w:t>
      </w:r>
      <w:r w:rsidR="00FC7E2E">
        <w:t xml:space="preserve">assicurativo </w:t>
      </w:r>
      <w:r w:rsidRPr="00483C14">
        <w:t xml:space="preserve">dei </w:t>
      </w:r>
      <w:r w:rsidR="00FC7E2E">
        <w:t>danni</w:t>
      </w:r>
      <w:r w:rsidRPr="00483C14">
        <w:t xml:space="preserve"> </w:t>
      </w:r>
      <w:proofErr w:type="spellStart"/>
      <w:r w:rsidRPr="00483C14">
        <w:t>property</w:t>
      </w:r>
      <w:proofErr w:type="spellEnd"/>
      <w:r w:rsidRPr="00483C14">
        <w:t>, chiamate</w:t>
      </w:r>
      <w:r w:rsidR="00FC7E2E">
        <w:t xml:space="preserve"> a</w:t>
      </w:r>
      <w:r w:rsidRPr="00483C14">
        <w:t xml:space="preserve"> condividere il loro punto di vista </w:t>
      </w:r>
      <w:r w:rsidR="00FC7E2E">
        <w:t>su prospettive future e opportunità strategiche nella gestione dei sinistri.</w:t>
      </w:r>
    </w:p>
    <w:p w:rsidR="00FC7E2E" w:rsidRDefault="00282A89" w:rsidP="00445330">
      <w:pPr>
        <w:pStyle w:val="Nessunaspaziatura"/>
        <w:jc w:val="both"/>
      </w:pPr>
      <w:r w:rsidRPr="00483C14">
        <w:t>Una domanda unica, posta a ogni relatore: che peso viene dato all’innovazione</w:t>
      </w:r>
      <w:r w:rsidR="00FC7E2E">
        <w:t xml:space="preserve"> all’interno del proprio ruolo, approfondendo il concetto di i</w:t>
      </w:r>
      <w:r w:rsidRPr="00483C14">
        <w:t xml:space="preserve">nnovazione non solo </w:t>
      </w:r>
      <w:r w:rsidR="00FC7E2E">
        <w:t xml:space="preserve">come </w:t>
      </w:r>
      <w:r w:rsidR="00792DDE">
        <w:t xml:space="preserve">intuizione </w:t>
      </w:r>
      <w:r w:rsidR="00445330">
        <w:t>tecnologi</w:t>
      </w:r>
      <w:r w:rsidR="00792DDE">
        <w:t>c</w:t>
      </w:r>
      <w:r w:rsidR="00FC7E2E">
        <w:t>a</w:t>
      </w:r>
      <w:r w:rsidRPr="00483C14">
        <w:t>, ma</w:t>
      </w:r>
      <w:r w:rsidR="00FC7E2E">
        <w:t xml:space="preserve"> </w:t>
      </w:r>
      <w:r w:rsidR="00792DDE">
        <w:t>come</w:t>
      </w:r>
      <w:r w:rsidR="00445330">
        <w:t xml:space="preserve"> innovazione</w:t>
      </w:r>
      <w:r w:rsidR="00FC7E2E">
        <w:t xml:space="preserve"> di processo e di servizio, per rispondere al</w:t>
      </w:r>
      <w:r w:rsidR="00456B91">
        <w:t xml:space="preserve"> bisogno di rassicurazione, più</w:t>
      </w:r>
      <w:r w:rsidR="00FC7E2E">
        <w:t xml:space="preserve"> che di </w:t>
      </w:r>
      <w:r w:rsidR="00456B91">
        <w:t xml:space="preserve">assicurazione, del cliente </w:t>
      </w:r>
      <w:r w:rsidR="00792DDE">
        <w:t>contemporaneo</w:t>
      </w:r>
      <w:r w:rsidR="00456B91">
        <w:t>.</w:t>
      </w:r>
    </w:p>
    <w:p w:rsidR="00C75DB3" w:rsidRPr="00483C14" w:rsidRDefault="00FC7E2E" w:rsidP="00445330">
      <w:pPr>
        <w:pStyle w:val="Nessunaspaziatura"/>
        <w:jc w:val="both"/>
      </w:pPr>
      <w:r>
        <w:t xml:space="preserve">Moderati da Maria Carolina Balbusso, Responsabile Marketing e Comunicazione di Benpower, </w:t>
      </w:r>
      <w:r w:rsidR="00792DDE">
        <w:t xml:space="preserve">nella prima giornata </w:t>
      </w:r>
      <w:r w:rsidR="00282A89" w:rsidRPr="00483C14">
        <w:t>sono stati chiamati</w:t>
      </w:r>
      <w:r>
        <w:t xml:space="preserve"> a rispondere</w:t>
      </w:r>
      <w:r w:rsidR="00282A89" w:rsidRPr="00483C14">
        <w:t>:</w:t>
      </w:r>
      <w:r>
        <w:t xml:space="preserve"> Alessandro De Felice, </w:t>
      </w:r>
      <w:r w:rsidRPr="00483C14">
        <w:t>Presidente Anra</w:t>
      </w:r>
      <w:r>
        <w:t>,</w:t>
      </w:r>
      <w:r w:rsidR="00282A89" w:rsidRPr="00483C14">
        <w:t xml:space="preserve"> </w:t>
      </w:r>
      <w:r w:rsidR="00456B91">
        <w:t xml:space="preserve">Andrea Sabia, </w:t>
      </w:r>
      <w:r w:rsidR="00456B91" w:rsidRPr="00483C14">
        <w:t>Amministrat</w:t>
      </w:r>
      <w:r w:rsidR="00456B91">
        <w:t>ore Delegato Bene Assicurazioni, Matteo S</w:t>
      </w:r>
      <w:r w:rsidR="00445330">
        <w:t>cala, Amministratore Delegato</w:t>
      </w:r>
      <w:r w:rsidR="00456B91">
        <w:t xml:space="preserve"> Scala </w:t>
      </w:r>
      <w:r w:rsidR="00456B91" w:rsidRPr="00483C14">
        <w:t>&amp; Mansutti</w:t>
      </w:r>
      <w:r w:rsidR="00456B91">
        <w:t xml:space="preserve"> Broker, Aurelio Vaiano, Presidente </w:t>
      </w:r>
      <w:proofErr w:type="spellStart"/>
      <w:r w:rsidR="00456B91">
        <w:t>Aipai</w:t>
      </w:r>
      <w:proofErr w:type="spellEnd"/>
      <w:r w:rsidR="00456B91">
        <w:t xml:space="preserve"> e </w:t>
      </w:r>
      <w:r w:rsidR="00E64E2E">
        <w:t>Membro</w:t>
      </w:r>
      <w:r w:rsidR="00456B91">
        <w:t xml:space="preserve"> </w:t>
      </w:r>
      <w:r w:rsidR="00E64E2E">
        <w:t xml:space="preserve">del </w:t>
      </w:r>
      <w:r w:rsidR="00445330">
        <w:t xml:space="preserve">Consiglio </w:t>
      </w:r>
      <w:r w:rsidR="00E64E2E">
        <w:t>Direttivo di Periti Uniti</w:t>
      </w:r>
      <w:r w:rsidR="00456B91" w:rsidRPr="00483C14">
        <w:t xml:space="preserve">, </w:t>
      </w:r>
      <w:r w:rsidR="00E64E2E">
        <w:t>Renato Vecchio,</w:t>
      </w:r>
      <w:r w:rsidR="00E64E2E">
        <w:t xml:space="preserve"> </w:t>
      </w:r>
      <w:r w:rsidR="00005B34" w:rsidRPr="00483C14">
        <w:t>Insurance Network</w:t>
      </w:r>
      <w:r w:rsidR="00456B91">
        <w:t xml:space="preserve"> </w:t>
      </w:r>
      <w:proofErr w:type="spellStart"/>
      <w:r w:rsidR="00456B91">
        <w:t>Director</w:t>
      </w:r>
      <w:proofErr w:type="spellEnd"/>
      <w:r w:rsidR="00456B91">
        <w:t xml:space="preserve"> Benpower</w:t>
      </w:r>
      <w:r w:rsidR="00282A89" w:rsidRPr="00483C14">
        <w:t>,</w:t>
      </w:r>
      <w:r w:rsidR="00E64E2E">
        <w:t xml:space="preserve"> e </w:t>
      </w:r>
      <w:r w:rsidR="0086378D" w:rsidRPr="00483C14">
        <w:t>Lu</w:t>
      </w:r>
      <w:r w:rsidR="00E64E2E">
        <w:t xml:space="preserve">igi </w:t>
      </w:r>
      <w:proofErr w:type="spellStart"/>
      <w:r w:rsidR="00E64E2E">
        <w:t>Viganotti</w:t>
      </w:r>
      <w:proofErr w:type="spellEnd"/>
      <w:r w:rsidR="00E64E2E">
        <w:t>, Presidente ACB</w:t>
      </w:r>
      <w:r w:rsidR="0086378D" w:rsidRPr="00483C14">
        <w:t>.</w:t>
      </w:r>
      <w:r w:rsidR="0086378D" w:rsidRPr="00483C14">
        <w:tab/>
      </w:r>
      <w:r w:rsidR="0086378D" w:rsidRPr="00483C14">
        <w:br/>
        <w:t>Punti di vista diversi</w:t>
      </w:r>
      <w:r w:rsidR="00E64E2E">
        <w:t>,</w:t>
      </w:r>
      <w:r w:rsidR="0086378D" w:rsidRPr="00483C14">
        <w:t xml:space="preserve"> ma sempre complementari, che hanno aperto la strada all</w:t>
      </w:r>
      <w:r w:rsidR="00E64E2E">
        <w:t xml:space="preserve">a seconda giornata di </w:t>
      </w:r>
      <w:r w:rsidR="00445330">
        <w:t>C</w:t>
      </w:r>
      <w:r w:rsidR="00E64E2E">
        <w:t>onvegno cui sono</w:t>
      </w:r>
      <w:r w:rsidR="0086378D" w:rsidRPr="00483C14">
        <w:t xml:space="preserve"> intervenuti: </w:t>
      </w:r>
      <w:r w:rsidR="00E64E2E">
        <w:t xml:space="preserve">Emanuela Allegretti, </w:t>
      </w:r>
      <w:r w:rsidR="00E64E2E" w:rsidRPr="00483C14">
        <w:t>Head</w:t>
      </w:r>
      <w:r w:rsidR="00E64E2E">
        <w:t xml:space="preserve"> of </w:t>
      </w:r>
      <w:proofErr w:type="spellStart"/>
      <w:r w:rsidR="00E64E2E">
        <w:t>Claims</w:t>
      </w:r>
      <w:proofErr w:type="spellEnd"/>
      <w:r w:rsidR="00E64E2E">
        <w:t xml:space="preserve"> </w:t>
      </w:r>
      <w:proofErr w:type="spellStart"/>
      <w:r w:rsidR="00E64E2E">
        <w:t>Advocacy</w:t>
      </w:r>
      <w:proofErr w:type="spellEnd"/>
      <w:r w:rsidR="00E64E2E">
        <w:t xml:space="preserve"> </w:t>
      </w:r>
      <w:proofErr w:type="spellStart"/>
      <w:r w:rsidR="00E64E2E">
        <w:t>Marsh</w:t>
      </w:r>
      <w:proofErr w:type="spellEnd"/>
      <w:r w:rsidR="00E64E2E">
        <w:t xml:space="preserve"> Italy, Alfonso Del Sorbo, Consigliere </w:t>
      </w:r>
      <w:proofErr w:type="spellStart"/>
      <w:r w:rsidR="00E64E2E">
        <w:t>Aipai</w:t>
      </w:r>
      <w:proofErr w:type="spellEnd"/>
      <w:r w:rsidR="00E64E2E">
        <w:t xml:space="preserve">, </w:t>
      </w:r>
      <w:r w:rsidR="00E64E2E" w:rsidRPr="00483C14">
        <w:t>Sergio Gin</w:t>
      </w:r>
      <w:r w:rsidR="00E64E2E">
        <w:t xml:space="preserve">occhietti, </w:t>
      </w:r>
      <w:r w:rsidR="00E64E2E" w:rsidRPr="00483C14">
        <w:t xml:space="preserve">Dirigente </w:t>
      </w:r>
      <w:r w:rsidR="00E64E2E">
        <w:t xml:space="preserve">Liquidazione </w:t>
      </w:r>
      <w:proofErr w:type="spellStart"/>
      <w:r w:rsidR="00E64E2E">
        <w:t>Property</w:t>
      </w:r>
      <w:proofErr w:type="spellEnd"/>
      <w:r w:rsidR="00E64E2E">
        <w:t xml:space="preserve"> </w:t>
      </w:r>
      <w:proofErr w:type="spellStart"/>
      <w:r w:rsidR="00E64E2E">
        <w:t>UnipolSai</w:t>
      </w:r>
      <w:proofErr w:type="spellEnd"/>
      <w:r w:rsidR="00E64E2E">
        <w:t xml:space="preserve">, Andrea </w:t>
      </w:r>
      <w:proofErr w:type="spellStart"/>
      <w:r w:rsidR="00E64E2E">
        <w:t>Gualtirolo</w:t>
      </w:r>
      <w:proofErr w:type="spellEnd"/>
      <w:r w:rsidR="00E64E2E">
        <w:t xml:space="preserve">, </w:t>
      </w:r>
      <w:r w:rsidR="00E64E2E" w:rsidRPr="00483C14">
        <w:t>Head</w:t>
      </w:r>
      <w:r w:rsidR="00E64E2E">
        <w:t xml:space="preserve"> of </w:t>
      </w:r>
      <w:proofErr w:type="spellStart"/>
      <w:r w:rsidR="00E64E2E">
        <w:t>Property</w:t>
      </w:r>
      <w:proofErr w:type="spellEnd"/>
      <w:r w:rsidR="00E64E2E">
        <w:t xml:space="preserve"> </w:t>
      </w:r>
      <w:proofErr w:type="spellStart"/>
      <w:r w:rsidR="00E64E2E">
        <w:t>Claims</w:t>
      </w:r>
      <w:proofErr w:type="spellEnd"/>
      <w:r w:rsidR="00E64E2E">
        <w:t xml:space="preserve"> </w:t>
      </w:r>
      <w:proofErr w:type="spellStart"/>
      <w:r w:rsidR="00E64E2E">
        <w:t>Axa</w:t>
      </w:r>
      <w:proofErr w:type="spellEnd"/>
      <w:r w:rsidR="00E64E2E">
        <w:t xml:space="preserve"> Italia, </w:t>
      </w:r>
      <w:r w:rsidR="0086378D" w:rsidRPr="00483C14">
        <w:t>Massim</w:t>
      </w:r>
      <w:r w:rsidR="00E64E2E">
        <w:t xml:space="preserve">o Michaud, Presidente </w:t>
      </w:r>
      <w:proofErr w:type="spellStart"/>
      <w:r w:rsidR="00E64E2E">
        <w:t>Cineas</w:t>
      </w:r>
      <w:proofErr w:type="spellEnd"/>
      <w:r w:rsidR="00E64E2E">
        <w:t>, e Andrea Mormino, R</w:t>
      </w:r>
      <w:r w:rsidR="0086378D" w:rsidRPr="00483C14">
        <w:t>esponsabile P</w:t>
      </w:r>
      <w:r w:rsidR="00E64E2E">
        <w:t xml:space="preserve">olo Sinistri </w:t>
      </w:r>
      <w:proofErr w:type="spellStart"/>
      <w:r w:rsidR="00E64E2E">
        <w:t>Property</w:t>
      </w:r>
      <w:proofErr w:type="spellEnd"/>
      <w:r w:rsidR="00E64E2E">
        <w:t xml:space="preserve"> Cattolica.</w:t>
      </w:r>
      <w:r w:rsidR="009D7A3A" w:rsidRPr="00483C14">
        <w:t xml:space="preserve"> </w:t>
      </w:r>
      <w:r w:rsidR="00970B15" w:rsidRPr="00483C14">
        <w:tab/>
      </w:r>
      <w:r w:rsidR="00970B15" w:rsidRPr="00483C14">
        <w:br/>
      </w:r>
      <w:r w:rsidR="00C75DB3" w:rsidRPr="00483C14">
        <w:t>I temi toccati fin dalla prima giornata sono stati molteplici: la necessità di in</w:t>
      </w:r>
      <w:r w:rsidR="00445330">
        <w:t xml:space="preserve">terdisciplinarità </w:t>
      </w:r>
      <w:r w:rsidR="00C75DB3" w:rsidRPr="00483C14">
        <w:t>del ruolo peritale, la fisionomia della collaboraz</w:t>
      </w:r>
      <w:r w:rsidR="00E64E2E">
        <w:t xml:space="preserve">ione tra assicuratori, broker, </w:t>
      </w:r>
      <w:r w:rsidR="00C75DB3" w:rsidRPr="00483C14">
        <w:t xml:space="preserve">periti, </w:t>
      </w:r>
      <w:r w:rsidR="00E64E2E">
        <w:t xml:space="preserve">bonificatori e associazioni, </w:t>
      </w:r>
      <w:r w:rsidR="00C75DB3" w:rsidRPr="00483C14">
        <w:t>l</w:t>
      </w:r>
      <w:r w:rsidR="00E64E2E">
        <w:t xml:space="preserve">’importanza della competenza a </w:t>
      </w:r>
      <w:r w:rsidR="00C75DB3" w:rsidRPr="00483C14">
        <w:t xml:space="preserve">ogni livello </w:t>
      </w:r>
      <w:r w:rsidR="00445330">
        <w:t>nel</w:t>
      </w:r>
      <w:r w:rsidR="00C75DB3" w:rsidRPr="00483C14">
        <w:t xml:space="preserve"> rispetto delle diverse professionalità. Punti chiave che sono confluiti nella seconda mattinata, sfociando in uno scambio</w:t>
      </w:r>
      <w:r w:rsidR="00445330">
        <w:t xml:space="preserve"> proficuo</w:t>
      </w:r>
      <w:r w:rsidR="00C75DB3" w:rsidRPr="00483C14">
        <w:t xml:space="preserve"> tra diverse figure e portando alla luce </w:t>
      </w:r>
      <w:r w:rsidR="00E64E2E">
        <w:t xml:space="preserve">aspetti come </w:t>
      </w:r>
      <w:r w:rsidR="00C75DB3" w:rsidRPr="00483C14">
        <w:t>lo spostamento del baricentro</w:t>
      </w:r>
      <w:r w:rsidR="00445330">
        <w:t xml:space="preserve"> dal</w:t>
      </w:r>
      <w:r w:rsidR="00C75DB3" w:rsidRPr="00483C14">
        <w:t xml:space="preserve"> momento</w:t>
      </w:r>
      <w:r w:rsidR="00E64E2E">
        <w:t xml:space="preserve"> post sinistro alla prevenzione,</w:t>
      </w:r>
      <w:r w:rsidR="00C75DB3" w:rsidRPr="00483C14">
        <w:t xml:space="preserve"> l</w:t>
      </w:r>
      <w:r w:rsidR="00445330">
        <w:t>’estrema</w:t>
      </w:r>
      <w:r w:rsidR="00C75DB3" w:rsidRPr="00483C14">
        <w:t xml:space="preserve"> necessità di una gestione diversificata tra sinistri</w:t>
      </w:r>
      <w:r w:rsidR="00445330">
        <w:t xml:space="preserve"> di massa e complessi e la creazione di obiettivi strategici </w:t>
      </w:r>
      <w:bookmarkStart w:id="0" w:name="_GoBack"/>
      <w:r w:rsidR="00445330">
        <w:t xml:space="preserve">comuni </w:t>
      </w:r>
      <w:bookmarkEnd w:id="0"/>
      <w:r w:rsidR="00445330">
        <w:t>per una maggiore comprensione del rischio.</w:t>
      </w:r>
      <w:r w:rsidR="003079AC" w:rsidRPr="00483C14">
        <w:tab/>
      </w:r>
      <w:r w:rsidR="003079AC" w:rsidRPr="00483C14">
        <w:br/>
      </w:r>
      <w:r w:rsidR="00445330">
        <w:t>infine come da tradizione, ai momenti istituzionali</w:t>
      </w:r>
      <w:r w:rsidR="00BD055D" w:rsidRPr="00483C14">
        <w:t xml:space="preserve"> si sono </w:t>
      </w:r>
      <w:r w:rsidR="00445330">
        <w:t>alternati</w:t>
      </w:r>
      <w:r w:rsidR="00BD055D" w:rsidRPr="00483C14">
        <w:t xml:space="preserve"> </w:t>
      </w:r>
      <w:r w:rsidR="000B496C" w:rsidRPr="00483C14">
        <w:t xml:space="preserve">momenti culturali e conviviali, </w:t>
      </w:r>
      <w:r w:rsidR="00445330">
        <w:t>per favorire lo scambio professionale a diversi livelli oltre l’ufficialità dei lavori congressuali.</w:t>
      </w:r>
      <w:r w:rsidR="000B496C" w:rsidRPr="00483C14">
        <w:t xml:space="preserve"> </w:t>
      </w:r>
      <w:r w:rsidR="007F758E" w:rsidRPr="00483C14">
        <w:tab/>
      </w:r>
      <w:r w:rsidR="007F758E" w:rsidRPr="00483C14">
        <w:br/>
      </w:r>
      <w:r w:rsidR="00C75DB3" w:rsidRPr="00483C14">
        <w:br/>
      </w:r>
    </w:p>
    <w:p w:rsidR="00483C14" w:rsidRPr="00802093" w:rsidRDefault="00483C14" w:rsidP="00953BC8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0209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Maggiori informazioni:</w:t>
      </w:r>
      <w:bookmarkStart w:id="1" w:name="_MailAutoSig"/>
    </w:p>
    <w:p w:rsidR="00483C14" w:rsidRDefault="00483C14" w:rsidP="00953BC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093">
        <w:rPr>
          <w:rFonts w:asciiTheme="minorHAnsi" w:eastAsiaTheme="minorHAnsi" w:hAnsiTheme="minorHAnsi" w:cstheme="minorBidi"/>
          <w:sz w:val="22"/>
          <w:szCs w:val="22"/>
          <w:lang w:eastAsia="en-US"/>
        </w:rPr>
        <w:t>Maria Carolina Balbusso</w:t>
      </w:r>
    </w:p>
    <w:bookmarkEnd w:id="1"/>
    <w:p w:rsidR="00483C14" w:rsidRDefault="00483C14" w:rsidP="00953BC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093">
        <w:rPr>
          <w:rFonts w:asciiTheme="minorHAnsi" w:eastAsiaTheme="minorHAnsi" w:hAnsiTheme="minorHAnsi" w:cstheme="minorBidi"/>
          <w:sz w:val="22"/>
          <w:szCs w:val="22"/>
          <w:lang w:eastAsia="en-US"/>
        </w:rPr>
        <w:t>comunicazione@benpower.com</w:t>
      </w:r>
    </w:p>
    <w:p w:rsidR="00483C14" w:rsidRDefault="00483C14" w:rsidP="00953BC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093">
        <w:rPr>
          <w:rFonts w:asciiTheme="minorHAnsi" w:eastAsiaTheme="minorHAnsi" w:hAnsiTheme="minorHAnsi" w:cstheme="minorBidi"/>
          <w:sz w:val="22"/>
          <w:szCs w:val="22"/>
          <w:lang w:eastAsia="en-US"/>
        </w:rPr>
        <w:t>+39 346 7025345</w:t>
      </w:r>
    </w:p>
    <w:p w:rsidR="00483C14" w:rsidRDefault="00483C14" w:rsidP="00953BC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3BC8" w:rsidRDefault="00953BC8" w:rsidP="00953BC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3BC8" w:rsidRPr="00802093" w:rsidRDefault="00953BC8" w:rsidP="00953BC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08FD" w:rsidRPr="00483C14" w:rsidRDefault="00483C14" w:rsidP="00953BC8">
      <w:pPr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802093">
        <w:rPr>
          <w:rFonts w:asciiTheme="minorHAnsi" w:eastAsiaTheme="minorHAnsi" w:hAnsiTheme="minorHAnsi" w:cstheme="minorBidi"/>
          <w:i/>
          <w:szCs w:val="22"/>
          <w:lang w:eastAsia="en-US"/>
        </w:rPr>
        <w:t>Benpower è un’azienda internazionale leader nel settore della bonifica e ripristino di edifici industriali e civili, inclusi contenuti e macchinari, che hanno subito danni da incendio, allagamento o evento naturale.</w:t>
      </w:r>
      <w:r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</w:t>
      </w:r>
      <w:r w:rsidRPr="00802093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Fondata nel 2002 da Ben Isufaj, amministratore unico dell’azienda con esperienza ultra ventennale acquisita direttamente sul campo, Benpower conta in tutto il mondo </w:t>
      </w:r>
      <w:r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10 filiali operative e </w:t>
      </w:r>
      <w:r w:rsidRPr="00802093">
        <w:rPr>
          <w:rFonts w:asciiTheme="minorHAnsi" w:eastAsiaTheme="minorHAnsi" w:hAnsiTheme="minorHAnsi" w:cstheme="minorBidi"/>
          <w:i/>
          <w:szCs w:val="22"/>
          <w:lang w:eastAsia="en-US"/>
        </w:rPr>
        <w:t>200 tecnici altamente qualificati nella</w:t>
      </w:r>
      <w:r w:rsidR="00953BC8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gestione delle emergenze e dei </w:t>
      </w:r>
      <w:r w:rsidRPr="00802093">
        <w:rPr>
          <w:rFonts w:asciiTheme="minorHAnsi" w:eastAsiaTheme="minorHAnsi" w:hAnsiTheme="minorHAnsi" w:cstheme="minorBidi"/>
          <w:i/>
          <w:szCs w:val="22"/>
          <w:lang w:eastAsia="en-US"/>
        </w:rPr>
        <w:t>disastri naturali.</w:t>
      </w:r>
    </w:p>
    <w:sectPr w:rsidR="001408FD" w:rsidRPr="00483C14" w:rsidSect="00483C14">
      <w:headerReference w:type="default" r:id="rId6"/>
      <w:footerReference w:type="default" r:id="rId7"/>
      <w:pgSz w:w="11906" w:h="16838"/>
      <w:pgMar w:top="1417" w:right="1134" w:bottom="1134" w:left="1134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14" w:rsidRDefault="00483C14" w:rsidP="00483C14">
      <w:r>
        <w:separator/>
      </w:r>
    </w:p>
  </w:endnote>
  <w:endnote w:type="continuationSeparator" w:id="0">
    <w:p w:rsidR="00483C14" w:rsidRDefault="00483C14" w:rsidP="0048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14" w:rsidRPr="00483C14" w:rsidRDefault="00483C14" w:rsidP="00483C14">
    <w:pPr>
      <w:jc w:val="center"/>
    </w:pPr>
    <w:r w:rsidRPr="00483C14">
      <w:rPr>
        <w:rFonts w:eastAsiaTheme="minorEastAsia"/>
        <w:color w:val="3B3838" w:themeColor="background2" w:themeShade="40"/>
        <w:u w:val="single"/>
      </w:rPr>
      <w:t>www.benpower.com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14" w:rsidRDefault="00483C14" w:rsidP="00483C14">
      <w:r>
        <w:separator/>
      </w:r>
    </w:p>
  </w:footnote>
  <w:footnote w:type="continuationSeparator" w:id="0">
    <w:p w:rsidR="00483C14" w:rsidRDefault="00483C14" w:rsidP="0048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14" w:rsidRDefault="00483C14">
    <w:pPr>
      <w:pStyle w:val="Intestazione"/>
    </w:pPr>
    <w:r w:rsidRPr="00ED3F77">
      <w:rPr>
        <w:noProof/>
        <w:color w:val="7F7F7F" w:themeColor="text1" w:themeTint="80"/>
        <w:sz w:val="44"/>
      </w:rPr>
      <w:drawing>
        <wp:anchor distT="0" distB="0" distL="114300" distR="114300" simplePos="0" relativeHeight="251659264" behindDoc="0" locked="0" layoutInCell="1" allowOverlap="1" wp14:anchorId="2CB82B1A" wp14:editId="305A5645">
          <wp:simplePos x="0" y="0"/>
          <wp:positionH relativeFrom="column">
            <wp:posOffset>3810</wp:posOffset>
          </wp:positionH>
          <wp:positionV relativeFrom="paragraph">
            <wp:posOffset>-1906</wp:posOffset>
          </wp:positionV>
          <wp:extent cx="2048658" cy="676275"/>
          <wp:effectExtent l="0" t="0" r="0" b="0"/>
          <wp:wrapNone/>
          <wp:docPr id="1" name="Immagine 1" descr="C:\Users\Ben\Desktop\Ben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\Desktop\Benpow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47" cy="685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FD"/>
    <w:rsid w:val="00005B34"/>
    <w:rsid w:val="000B496C"/>
    <w:rsid w:val="001408FD"/>
    <w:rsid w:val="00282A89"/>
    <w:rsid w:val="003079AC"/>
    <w:rsid w:val="00445330"/>
    <w:rsid w:val="00456B91"/>
    <w:rsid w:val="0047470E"/>
    <w:rsid w:val="00483C14"/>
    <w:rsid w:val="00521942"/>
    <w:rsid w:val="00792DDE"/>
    <w:rsid w:val="007E62F2"/>
    <w:rsid w:val="007F758E"/>
    <w:rsid w:val="0086378D"/>
    <w:rsid w:val="00953BC8"/>
    <w:rsid w:val="00970B15"/>
    <w:rsid w:val="009D7A3A"/>
    <w:rsid w:val="00AE62E3"/>
    <w:rsid w:val="00BD055D"/>
    <w:rsid w:val="00C75DB3"/>
    <w:rsid w:val="00E45E5E"/>
    <w:rsid w:val="00E64E2E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61DD80-3733-49C5-A402-7031B8B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9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9A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83C1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83C1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C14"/>
  </w:style>
  <w:style w:type="paragraph" w:styleId="Pidipagina">
    <w:name w:val="footer"/>
    <w:basedOn w:val="Normale"/>
    <w:link w:val="PidipaginaCarattere"/>
    <w:uiPriority w:val="99"/>
    <w:unhideWhenUsed/>
    <w:rsid w:val="00483C1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Beltramini</dc:creator>
  <cp:keywords/>
  <dc:description/>
  <cp:lastModifiedBy>Maria Carolina Balbusso</cp:lastModifiedBy>
  <cp:revision>20</cp:revision>
  <cp:lastPrinted>2018-10-22T15:37:00Z</cp:lastPrinted>
  <dcterms:created xsi:type="dcterms:W3CDTF">2018-10-22T14:47:00Z</dcterms:created>
  <dcterms:modified xsi:type="dcterms:W3CDTF">2018-10-23T17:00:00Z</dcterms:modified>
</cp:coreProperties>
</file>